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A082" w14:textId="77777777" w:rsidR="00525D12" w:rsidRDefault="00525D12" w:rsidP="00525D12">
      <w:pPr>
        <w:spacing w:line="360" w:lineRule="auto"/>
        <w:jc w:val="center"/>
        <w:rPr>
          <w:b/>
          <w:sz w:val="32"/>
        </w:rPr>
      </w:pPr>
      <w:bookmarkStart w:id="0" w:name="_GoBack"/>
      <w:bookmarkEnd w:id="0"/>
      <w:r>
        <w:rPr>
          <w:b/>
          <w:noProof/>
          <w:sz w:val="32"/>
          <w:lang w:eastAsia="ro-RO"/>
        </w:rPr>
        <w:drawing>
          <wp:anchor distT="0" distB="0" distL="114300" distR="114300" simplePos="0" relativeHeight="251659264" behindDoc="0" locked="0" layoutInCell="1" allowOverlap="1" wp14:anchorId="0F03504B" wp14:editId="0D2BF7BC">
            <wp:simplePos x="0" y="0"/>
            <wp:positionH relativeFrom="margin">
              <wp:posOffset>4091305</wp:posOffset>
            </wp:positionH>
            <wp:positionV relativeFrom="margin">
              <wp:posOffset>-245110</wp:posOffset>
            </wp:positionV>
            <wp:extent cx="2096770" cy="1616075"/>
            <wp:effectExtent l="19050" t="0" r="0" b="0"/>
            <wp:wrapSquare wrapText="bothSides"/>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stretch>
                      <a:fillRect/>
                    </a:stretch>
                  </pic:blipFill>
                  <pic:spPr>
                    <a:xfrm>
                      <a:off x="0" y="0"/>
                      <a:ext cx="2096770" cy="1616075"/>
                    </a:xfrm>
                    <a:prstGeom prst="rect">
                      <a:avLst/>
                    </a:prstGeom>
                  </pic:spPr>
                </pic:pic>
              </a:graphicData>
            </a:graphic>
          </wp:anchor>
        </w:drawing>
      </w:r>
      <w:r>
        <w:rPr>
          <w:b/>
          <w:sz w:val="32"/>
        </w:rPr>
        <w:t>THE BUCHAREST UNIVERSITY OF ECONOMIC STUDIES</w:t>
      </w:r>
    </w:p>
    <w:p w14:paraId="4BDE77C3" w14:textId="77777777" w:rsidR="00525D12" w:rsidRPr="006B75E6" w:rsidRDefault="00525D12" w:rsidP="00525D12">
      <w:pPr>
        <w:spacing w:line="360" w:lineRule="auto"/>
        <w:jc w:val="center"/>
        <w:rPr>
          <w:b/>
          <w:sz w:val="32"/>
        </w:rPr>
      </w:pPr>
      <w:r w:rsidRPr="006B75E6">
        <w:rPr>
          <w:b/>
          <w:sz w:val="32"/>
        </w:rPr>
        <w:t>MARKETING</w:t>
      </w:r>
      <w:r>
        <w:rPr>
          <w:b/>
          <w:sz w:val="32"/>
        </w:rPr>
        <w:t xml:space="preserve"> DOCTORAL STUDY</w:t>
      </w:r>
    </w:p>
    <w:p w14:paraId="30A55A31" w14:textId="77777777" w:rsidR="00525D12" w:rsidRDefault="00525D12" w:rsidP="00525D12">
      <w:pPr>
        <w:jc w:val="center"/>
      </w:pPr>
    </w:p>
    <w:p w14:paraId="06B20CD8" w14:textId="77777777" w:rsidR="00525D12" w:rsidRDefault="00525D12" w:rsidP="00525D12"/>
    <w:p w14:paraId="77A36297" w14:textId="77777777" w:rsidR="00525D12" w:rsidRDefault="00525D12" w:rsidP="00525D12">
      <w:pPr>
        <w:jc w:val="center"/>
        <w:rPr>
          <w:b/>
          <w:sz w:val="52"/>
        </w:rPr>
      </w:pPr>
      <w:r>
        <w:rPr>
          <w:b/>
          <w:sz w:val="52"/>
        </w:rPr>
        <w:t xml:space="preserve">DOCTORAL THESIS </w:t>
      </w:r>
    </w:p>
    <w:p w14:paraId="1D144A6B" w14:textId="77777777" w:rsidR="00525D12" w:rsidRDefault="00525D12" w:rsidP="00525D12">
      <w:pPr>
        <w:rPr>
          <w:b/>
          <w:sz w:val="36"/>
        </w:rPr>
      </w:pPr>
    </w:p>
    <w:p w14:paraId="2E7799DA" w14:textId="77777777" w:rsidR="00525D12" w:rsidRDefault="00525D12" w:rsidP="00525D12">
      <w:pPr>
        <w:jc w:val="center"/>
        <w:rPr>
          <w:b/>
          <w:sz w:val="44"/>
        </w:rPr>
      </w:pPr>
      <w:r>
        <w:rPr>
          <w:b/>
          <w:sz w:val="44"/>
        </w:rPr>
        <w:t>MARKETING MANAGEMENT OF RELATIONS WITH CLIENTS AND PARTNERS IN HEALTH SERVICES</w:t>
      </w:r>
    </w:p>
    <w:p w14:paraId="3D5615C4" w14:textId="77777777" w:rsidR="00525D12" w:rsidRDefault="00525D12" w:rsidP="00525D12">
      <w:pPr>
        <w:jc w:val="center"/>
        <w:rPr>
          <w:b/>
          <w:sz w:val="44"/>
        </w:rPr>
      </w:pPr>
    </w:p>
    <w:p w14:paraId="2A8DC451" w14:textId="77777777" w:rsidR="00525D12" w:rsidRDefault="00525D12" w:rsidP="00525D12">
      <w:pPr>
        <w:jc w:val="center"/>
        <w:rPr>
          <w:b/>
          <w:sz w:val="28"/>
          <w:u w:val="single"/>
        </w:rPr>
      </w:pPr>
      <w:r w:rsidRPr="00973AF2">
        <w:rPr>
          <w:b/>
          <w:sz w:val="44"/>
          <w:u w:val="single"/>
        </w:rPr>
        <w:t>SUMMARY</w:t>
      </w:r>
    </w:p>
    <w:p w14:paraId="729FEA37" w14:textId="77777777" w:rsidR="00525D12" w:rsidRDefault="00525D12" w:rsidP="00525D12">
      <w:pPr>
        <w:rPr>
          <w:b/>
          <w:sz w:val="28"/>
          <w:u w:val="single"/>
        </w:rPr>
      </w:pPr>
    </w:p>
    <w:p w14:paraId="7BE93B02" w14:textId="77777777" w:rsidR="00525D12" w:rsidRDefault="00525D12" w:rsidP="00525D12">
      <w:pPr>
        <w:rPr>
          <w:b/>
          <w:sz w:val="28"/>
        </w:rPr>
      </w:pPr>
      <w:r w:rsidRPr="00973AF2">
        <w:rPr>
          <w:b/>
          <w:sz w:val="28"/>
        </w:rPr>
        <w:t>Scientific Supervisor</w:t>
      </w:r>
      <w:r>
        <w:rPr>
          <w:b/>
          <w:sz w:val="28"/>
        </w:rPr>
        <w:t xml:space="preserve">: </w:t>
      </w:r>
    </w:p>
    <w:p w14:paraId="3D89C5D2" w14:textId="77777777" w:rsidR="00525D12" w:rsidRDefault="00525D12" w:rsidP="00525D12">
      <w:pPr>
        <w:rPr>
          <w:b/>
          <w:sz w:val="28"/>
        </w:rPr>
      </w:pPr>
      <w:r>
        <w:rPr>
          <w:b/>
          <w:sz w:val="28"/>
        </w:rPr>
        <w:t xml:space="preserve">Prof. Dr. </w:t>
      </w:r>
      <w:proofErr w:type="spellStart"/>
      <w:r>
        <w:rPr>
          <w:b/>
          <w:sz w:val="28"/>
        </w:rPr>
        <w:t>Valerică</w:t>
      </w:r>
      <w:proofErr w:type="spellEnd"/>
      <w:r>
        <w:rPr>
          <w:b/>
          <w:sz w:val="28"/>
        </w:rPr>
        <w:t xml:space="preserve"> </w:t>
      </w:r>
      <w:proofErr w:type="spellStart"/>
      <w:r>
        <w:rPr>
          <w:b/>
          <w:sz w:val="28"/>
        </w:rPr>
        <w:t>Olteanu</w:t>
      </w:r>
      <w:proofErr w:type="spellEnd"/>
    </w:p>
    <w:p w14:paraId="6976DA22" w14:textId="77777777" w:rsidR="00525D12" w:rsidRDefault="00525D12" w:rsidP="00525D12">
      <w:pPr>
        <w:rPr>
          <w:b/>
          <w:sz w:val="28"/>
        </w:rPr>
      </w:pPr>
    </w:p>
    <w:p w14:paraId="0F9B4A2F" w14:textId="77777777" w:rsidR="00525D12" w:rsidRDefault="00525D12" w:rsidP="00525D12">
      <w:pPr>
        <w:jc w:val="right"/>
        <w:rPr>
          <w:b/>
          <w:sz w:val="28"/>
        </w:rPr>
      </w:pPr>
      <w:r>
        <w:rPr>
          <w:b/>
          <w:sz w:val="28"/>
        </w:rPr>
        <w:t xml:space="preserve">Doctoral Student: </w:t>
      </w:r>
    </w:p>
    <w:p w14:paraId="2B67D3CF" w14:textId="1FEF1040" w:rsidR="00525D12" w:rsidRDefault="00525D12" w:rsidP="00525D12">
      <w:pPr>
        <w:jc w:val="right"/>
        <w:rPr>
          <w:b/>
          <w:sz w:val="28"/>
        </w:rPr>
      </w:pPr>
      <w:r>
        <w:rPr>
          <w:b/>
          <w:sz w:val="28"/>
        </w:rPr>
        <w:t>Adrian Mociu</w:t>
      </w:r>
    </w:p>
    <w:p w14:paraId="493564BB" w14:textId="77777777" w:rsidR="00525D12" w:rsidRDefault="00525D12" w:rsidP="00525D12">
      <w:pPr>
        <w:jc w:val="center"/>
        <w:rPr>
          <w:b/>
          <w:sz w:val="28"/>
        </w:rPr>
      </w:pPr>
      <w:r>
        <w:rPr>
          <w:b/>
          <w:sz w:val="28"/>
        </w:rPr>
        <w:t>Bucharest</w:t>
      </w:r>
    </w:p>
    <w:p w14:paraId="686E392F" w14:textId="54B58964" w:rsidR="00525D12" w:rsidRPr="00525D12" w:rsidRDefault="00525D12" w:rsidP="00525D12">
      <w:pPr>
        <w:jc w:val="center"/>
        <w:rPr>
          <w:b/>
          <w:sz w:val="28"/>
        </w:rPr>
      </w:pPr>
      <w:r>
        <w:rPr>
          <w:b/>
          <w:sz w:val="28"/>
        </w:rPr>
        <w:t>2024</w:t>
      </w:r>
    </w:p>
    <w:sdt>
      <w:sdtPr>
        <w:rPr>
          <w:rFonts w:ascii="Times New Roman" w:eastAsiaTheme="minorHAnsi" w:hAnsi="Times New Roman" w:cs="Times New Roman"/>
          <w:b w:val="0"/>
          <w:bCs w:val="0"/>
          <w:color w:val="auto"/>
          <w:sz w:val="24"/>
          <w:szCs w:val="22"/>
          <w:lang w:val="ro-RO"/>
        </w:rPr>
        <w:id w:val="-1703752749"/>
        <w:docPartObj>
          <w:docPartGallery w:val="Table of Contents"/>
          <w:docPartUnique/>
        </w:docPartObj>
      </w:sdtPr>
      <w:sdtEndPr>
        <w:rPr>
          <w:lang w:val="en-US"/>
        </w:rPr>
      </w:sdtEndPr>
      <w:sdtContent>
        <w:p w14:paraId="6F2145CC" w14:textId="77777777" w:rsidR="00CE5C26" w:rsidRDefault="00CE5C26" w:rsidP="00CE5C26">
          <w:pPr>
            <w:pStyle w:val="TOCHeading"/>
            <w:spacing w:before="0" w:line="360" w:lineRule="auto"/>
            <w:jc w:val="center"/>
          </w:pPr>
          <w:r w:rsidRPr="0081416D">
            <w:rPr>
              <w:rFonts w:ascii="Times New Roman" w:hAnsi="Times New Roman" w:cs="Times New Roman"/>
              <w:color w:val="auto"/>
              <w:sz w:val="36"/>
              <w:lang w:val="ro-RO"/>
            </w:rPr>
            <w:t>Contents</w:t>
          </w:r>
        </w:p>
        <w:p w14:paraId="6A7F8BC8" w14:textId="77777777" w:rsidR="00CE5C26" w:rsidRPr="00441A7A" w:rsidRDefault="00CE5C26" w:rsidP="00CE5C26"/>
        <w:p w14:paraId="3A226E6B" w14:textId="77777777" w:rsidR="00CE5C26" w:rsidRPr="00441A7A" w:rsidRDefault="00CE5C26" w:rsidP="00CE5C26"/>
        <w:p w14:paraId="55F2D4E3" w14:textId="77777777" w:rsidR="00CE5C26" w:rsidRPr="00441A7A" w:rsidRDefault="00CE5C26" w:rsidP="00CE5C26">
          <w:pPr>
            <w:pStyle w:val="TOC1"/>
            <w:tabs>
              <w:tab w:val="right" w:leader="dot" w:pos="9345"/>
            </w:tabs>
            <w:rPr>
              <w:noProof/>
            </w:rPr>
          </w:pPr>
          <w:r w:rsidRPr="00441A7A">
            <w:rPr>
              <w:lang w:val="ro-RO"/>
            </w:rPr>
            <w:fldChar w:fldCharType="begin"/>
          </w:r>
          <w:r w:rsidRPr="00441A7A">
            <w:rPr>
              <w:lang w:val="ro-RO"/>
            </w:rPr>
            <w:instrText xml:space="preserve"> TOC \o "1-3" \h \z \u </w:instrText>
          </w:r>
          <w:r w:rsidRPr="00441A7A">
            <w:rPr>
              <w:lang w:val="ro-RO"/>
            </w:rPr>
            <w:fldChar w:fldCharType="separate"/>
          </w:r>
          <w:hyperlink w:anchor="_Toc161615294" w:history="1">
            <w:r w:rsidRPr="0081416D">
              <w:rPr>
                <w:rStyle w:val="Hyperlink"/>
                <w:b/>
                <w:noProof/>
                <w:lang w:val="ro-RO"/>
              </w:rPr>
              <w:t>INTRODUCTION</w:t>
            </w:r>
            <w:r w:rsidRPr="0081416D">
              <w:rPr>
                <w:rStyle w:val="Hyperlink"/>
                <w:noProof/>
                <w:webHidden/>
              </w:rPr>
              <w:tab/>
              <w:t>6</w:t>
            </w:r>
          </w:hyperlink>
        </w:p>
        <w:p w14:paraId="5FDDF662" w14:textId="77777777" w:rsidR="00CE5C26" w:rsidRPr="00441A7A" w:rsidRDefault="00CE5C26" w:rsidP="00CE5C26">
          <w:pPr>
            <w:pStyle w:val="TOC1"/>
            <w:tabs>
              <w:tab w:val="right" w:leader="dot" w:pos="9345"/>
            </w:tabs>
            <w:rPr>
              <w:rStyle w:val="Hyperlink"/>
              <w:noProof/>
            </w:rPr>
          </w:pPr>
        </w:p>
        <w:p w14:paraId="6141F959" w14:textId="77777777" w:rsidR="00CE5C26" w:rsidRPr="00441A7A" w:rsidRDefault="009D3FBA" w:rsidP="00CE5C26">
          <w:pPr>
            <w:pStyle w:val="TOC1"/>
            <w:tabs>
              <w:tab w:val="right" w:leader="dot" w:pos="9345"/>
            </w:tabs>
            <w:rPr>
              <w:noProof/>
            </w:rPr>
          </w:pPr>
          <w:hyperlink w:anchor="_Toc161615295" w:history="1">
            <w:r w:rsidR="00CE5C26" w:rsidRPr="00441A7A">
              <w:rPr>
                <w:rStyle w:val="Hyperlink"/>
                <w:b/>
                <w:noProof/>
                <w:lang w:val="ro-RO"/>
              </w:rPr>
              <w:t>C</w:t>
            </w:r>
            <w:r w:rsidR="00CE5C26">
              <w:rPr>
                <w:rStyle w:val="Hyperlink"/>
                <w:b/>
                <w:noProof/>
                <w:lang w:val="ro-RO"/>
              </w:rPr>
              <w:t xml:space="preserve">HAPTER </w:t>
            </w:r>
            <w:r w:rsidR="00CE5C26" w:rsidRPr="00441A7A">
              <w:rPr>
                <w:rStyle w:val="Hyperlink"/>
                <w:b/>
                <w:noProof/>
                <w:lang w:val="ro-RO"/>
              </w:rPr>
              <w:t xml:space="preserve">1. </w:t>
            </w:r>
            <w:r w:rsidR="00CE5C26">
              <w:rPr>
                <w:rStyle w:val="Hyperlink"/>
                <w:b/>
                <w:noProof/>
                <w:lang w:val="ro-RO"/>
              </w:rPr>
              <w:t>NATIONAL HEALTH SYSTEM</w:t>
            </w:r>
            <w:r w:rsidR="00CE5C26" w:rsidRPr="00441A7A">
              <w:rPr>
                <w:rStyle w:val="Hyperlink"/>
                <w:b/>
                <w:noProof/>
                <w:lang w:val="ro-RO"/>
              </w:rPr>
              <w:t xml:space="preserve"> – SPECIFIC</w:t>
            </w:r>
            <w:r w:rsidR="00CE5C26">
              <w:rPr>
                <w:rStyle w:val="Hyperlink"/>
                <w:b/>
                <w:noProof/>
                <w:lang w:val="ro-RO"/>
              </w:rPr>
              <w:t xml:space="preserve"> FRAMEWORK FOR CONDUCTING MANAGEMENT </w:t>
            </w:r>
            <w:r w:rsidR="00CE5C26" w:rsidRPr="00441A7A">
              <w:rPr>
                <w:rStyle w:val="Hyperlink"/>
                <w:b/>
                <w:noProof/>
                <w:lang w:val="ro-RO"/>
              </w:rPr>
              <w:t xml:space="preserve">– MARKETING </w:t>
            </w:r>
            <w:r w:rsidR="00CE5C26">
              <w:rPr>
                <w:rStyle w:val="Hyperlink"/>
                <w:b/>
                <w:noProof/>
                <w:lang w:val="ro-RO"/>
              </w:rPr>
              <w:t xml:space="preserve">PROCESSES AND RELATIONSHIPS IN THE HEALTH SERVICES SECTOR </w:t>
            </w:r>
            <w:r w:rsidR="00CE5C26" w:rsidRPr="00441A7A">
              <w:rPr>
                <w:noProof/>
                <w:webHidden/>
              </w:rPr>
              <w:tab/>
            </w:r>
          </w:hyperlink>
          <w:r w:rsidR="00CE5C26">
            <w:t>8</w:t>
          </w:r>
        </w:p>
        <w:p w14:paraId="3B07ACD0" w14:textId="77777777" w:rsidR="00CE5C26" w:rsidRPr="00441A7A" w:rsidRDefault="009D3FBA" w:rsidP="00CE5C26">
          <w:pPr>
            <w:pStyle w:val="TOC1"/>
            <w:tabs>
              <w:tab w:val="right" w:leader="dot" w:pos="9345"/>
            </w:tabs>
            <w:rPr>
              <w:noProof/>
            </w:rPr>
          </w:pPr>
          <w:hyperlink w:anchor="_Toc161615298" w:history="1">
            <w:r w:rsidR="00CE5C26" w:rsidRPr="00F8229C">
              <w:rPr>
                <w:rStyle w:val="Hyperlink"/>
                <w:noProof/>
                <w:lang w:val="ro-RO"/>
              </w:rPr>
              <w:t>1.1 Defining Health and the National Health System</w:t>
            </w:r>
            <w:r w:rsidR="00CE5C26" w:rsidRPr="00F8229C">
              <w:rPr>
                <w:rStyle w:val="Hyperlink"/>
                <w:noProof/>
                <w:webHidden/>
              </w:rPr>
              <w:tab/>
              <w:t>8</w:t>
            </w:r>
          </w:hyperlink>
        </w:p>
        <w:p w14:paraId="307D8D77" w14:textId="77777777" w:rsidR="00CE5C26" w:rsidRPr="00441A7A" w:rsidRDefault="009D3FBA" w:rsidP="00CE5C26">
          <w:pPr>
            <w:pStyle w:val="TOC1"/>
            <w:tabs>
              <w:tab w:val="right" w:leader="dot" w:pos="9345"/>
            </w:tabs>
            <w:rPr>
              <w:noProof/>
            </w:rPr>
          </w:pPr>
          <w:hyperlink w:anchor="_Toc161615300" w:history="1">
            <w:r w:rsidR="00CE5C26" w:rsidRPr="00F8229C">
              <w:rPr>
                <w:rStyle w:val="Hyperlink"/>
                <w:noProof/>
                <w:lang w:val="ro-RO"/>
              </w:rPr>
              <w:t>1.2 Components of the National Health System</w:t>
            </w:r>
            <w:r w:rsidR="00CE5C26" w:rsidRPr="00F8229C">
              <w:rPr>
                <w:rStyle w:val="Hyperlink"/>
                <w:noProof/>
                <w:webHidden/>
              </w:rPr>
              <w:tab/>
              <w:t>12</w:t>
            </w:r>
          </w:hyperlink>
        </w:p>
        <w:p w14:paraId="649CAB41" w14:textId="77777777" w:rsidR="00CE5C26" w:rsidRPr="00441A7A" w:rsidRDefault="009D3FBA" w:rsidP="00CE5C26">
          <w:pPr>
            <w:pStyle w:val="TOC1"/>
            <w:tabs>
              <w:tab w:val="right" w:leader="dot" w:pos="9345"/>
            </w:tabs>
            <w:rPr>
              <w:noProof/>
            </w:rPr>
          </w:pPr>
          <w:hyperlink w:anchor="_Toc161615305" w:history="1">
            <w:r w:rsidR="00CE5C26" w:rsidRPr="00F8229C">
              <w:rPr>
                <w:rStyle w:val="Hyperlink"/>
                <w:noProof/>
                <w:lang w:val="ro-RO"/>
              </w:rPr>
              <w:t>1.3 Typology of Processual Relationships Specific to the National Health System</w:t>
            </w:r>
            <w:r w:rsidR="00CE5C26" w:rsidRPr="00F8229C">
              <w:rPr>
                <w:rStyle w:val="Hyperlink"/>
                <w:noProof/>
                <w:webHidden/>
              </w:rPr>
              <w:tab/>
              <w:t>20</w:t>
            </w:r>
          </w:hyperlink>
        </w:p>
        <w:p w14:paraId="6962D745" w14:textId="0C72970A" w:rsidR="00CE5C26" w:rsidRPr="00F8229C" w:rsidRDefault="009D3FBA" w:rsidP="00CE5C26">
          <w:pPr>
            <w:pStyle w:val="TOC2"/>
            <w:ind w:left="0"/>
            <w:rPr>
              <w:noProof/>
              <w:color w:val="467886" w:themeColor="hyperlink"/>
              <w:u w:val="single"/>
            </w:rPr>
          </w:pPr>
          <w:hyperlink w:anchor="_Toc161615307" w:history="1">
            <w:r w:rsidR="00CE5C26" w:rsidRPr="00441A7A">
              <w:rPr>
                <w:rStyle w:val="Hyperlink"/>
                <w:noProof/>
              </w:rPr>
              <w:t xml:space="preserve">1.4 </w:t>
            </w:r>
            <w:r w:rsidR="00CE5C26">
              <w:rPr>
                <w:rStyle w:val="Hyperlink"/>
                <w:noProof/>
              </w:rPr>
              <w:t>Health Service Providers – The Central Component of the National Health System</w:t>
            </w:r>
            <w:r w:rsidR="00CE5C26" w:rsidRPr="00441A7A">
              <w:rPr>
                <w:rStyle w:val="Hyperlink"/>
                <w:noProof/>
              </w:rPr>
              <w:t xml:space="preserve"> </w:t>
            </w:r>
            <w:r w:rsidR="00CE5C26">
              <w:rPr>
                <w:noProof/>
                <w:webHidden/>
              </w:rPr>
              <w:t>.............23</w:t>
            </w:r>
          </w:hyperlink>
          <w:r w:rsidR="00CE5C26">
            <w:rPr>
              <w:rStyle w:val="Hyperlink"/>
              <w:noProof/>
            </w:rPr>
            <w:t xml:space="preserve">      </w:t>
          </w:r>
        </w:p>
        <w:p w14:paraId="21046B06" w14:textId="77777777" w:rsidR="00CE5C26" w:rsidRPr="00441A7A" w:rsidRDefault="00CE5C26" w:rsidP="00CE5C26">
          <w:pPr>
            <w:pStyle w:val="TOC1"/>
            <w:tabs>
              <w:tab w:val="right" w:leader="dot" w:pos="9345"/>
            </w:tabs>
            <w:spacing w:line="360" w:lineRule="auto"/>
            <w:rPr>
              <w:rStyle w:val="Hyperlink"/>
              <w:noProof/>
            </w:rPr>
          </w:pPr>
        </w:p>
        <w:p w14:paraId="418A877E" w14:textId="77777777" w:rsidR="00CE5C26" w:rsidRPr="00441A7A" w:rsidRDefault="009D3FBA" w:rsidP="00CE5C26">
          <w:pPr>
            <w:pStyle w:val="TOC1"/>
            <w:tabs>
              <w:tab w:val="right" w:leader="dot" w:pos="9345"/>
            </w:tabs>
            <w:spacing w:line="360" w:lineRule="auto"/>
            <w:rPr>
              <w:noProof/>
            </w:rPr>
          </w:pPr>
          <w:hyperlink w:anchor="_Toc161615313" w:history="1">
            <w:r w:rsidR="00CE5C26" w:rsidRPr="00441A7A">
              <w:rPr>
                <w:rStyle w:val="Hyperlink"/>
                <w:b/>
                <w:noProof/>
                <w:lang w:val="ro-RO"/>
              </w:rPr>
              <w:t>C</w:t>
            </w:r>
            <w:r w:rsidR="00CE5C26">
              <w:rPr>
                <w:rStyle w:val="Hyperlink"/>
                <w:b/>
                <w:noProof/>
                <w:lang w:val="ro-RO"/>
              </w:rPr>
              <w:t>HAPTER</w:t>
            </w:r>
            <w:r w:rsidR="00CE5C26" w:rsidRPr="00441A7A">
              <w:rPr>
                <w:rStyle w:val="Hyperlink"/>
                <w:b/>
                <w:noProof/>
                <w:lang w:val="ro-RO"/>
              </w:rPr>
              <w:t xml:space="preserve"> 2. </w:t>
            </w:r>
            <w:r w:rsidR="00CE5C26">
              <w:rPr>
                <w:rStyle w:val="Hyperlink"/>
                <w:b/>
                <w:noProof/>
                <w:lang w:val="ro-RO"/>
              </w:rPr>
              <w:t xml:space="preserve">CONTENT AND NATURE OF PROCESSUAL – THERAPEUTIC RELATIONSHIPS IN THE HEALTH SECTOR </w:t>
            </w:r>
            <w:r w:rsidR="00CE5C26" w:rsidRPr="00441A7A">
              <w:rPr>
                <w:noProof/>
                <w:webHidden/>
              </w:rPr>
              <w:tab/>
            </w:r>
            <w:r w:rsidR="00CE5C26">
              <w:rPr>
                <w:noProof/>
                <w:webHidden/>
              </w:rPr>
              <w:t>32</w:t>
            </w:r>
          </w:hyperlink>
        </w:p>
        <w:p w14:paraId="7A7CBD18" w14:textId="77777777" w:rsidR="00CE5C26" w:rsidRPr="00441A7A" w:rsidRDefault="009D3FBA" w:rsidP="00CE5C26">
          <w:pPr>
            <w:pStyle w:val="TOC1"/>
            <w:tabs>
              <w:tab w:val="right" w:leader="dot" w:pos="9345"/>
            </w:tabs>
            <w:rPr>
              <w:noProof/>
            </w:rPr>
          </w:pPr>
          <w:hyperlink w:anchor="_Toc161615315" w:history="1">
            <w:r w:rsidR="00CE5C26" w:rsidRPr="005E1982">
              <w:rPr>
                <w:rStyle w:val="Hyperlink"/>
                <w:noProof/>
                <w:lang w:val="ro-RO"/>
              </w:rPr>
              <w:t>2.1 Specific Formative Factors of Processual-Therapeutic Relationships</w:t>
            </w:r>
            <w:r w:rsidR="00CE5C26" w:rsidRPr="005E1982">
              <w:rPr>
                <w:rStyle w:val="Hyperlink"/>
                <w:noProof/>
                <w:webHidden/>
              </w:rPr>
              <w:tab/>
              <w:t>32</w:t>
            </w:r>
          </w:hyperlink>
        </w:p>
        <w:p w14:paraId="59023F70" w14:textId="77777777" w:rsidR="00CE5C26" w:rsidRPr="00441A7A" w:rsidRDefault="009D3FBA" w:rsidP="00CE5C26">
          <w:pPr>
            <w:pStyle w:val="TOC1"/>
            <w:tabs>
              <w:tab w:val="right" w:leader="dot" w:pos="9345"/>
            </w:tabs>
            <w:rPr>
              <w:noProof/>
            </w:rPr>
          </w:pPr>
          <w:hyperlink w:anchor="_Toc161615321" w:history="1">
            <w:r w:rsidR="00CE5C26" w:rsidRPr="005E1982">
              <w:rPr>
                <w:rStyle w:val="Hyperlink"/>
                <w:noProof/>
                <w:lang w:val="ro-RO"/>
              </w:rPr>
              <w:t>2.2 Typology of Marketing Relationships in Health</w:t>
            </w:r>
            <w:r w:rsidR="00CE5C26" w:rsidRPr="005E1982">
              <w:rPr>
                <w:rStyle w:val="Hyperlink"/>
                <w:noProof/>
                <w:webHidden/>
              </w:rPr>
              <w:tab/>
              <w:t>42</w:t>
            </w:r>
          </w:hyperlink>
        </w:p>
        <w:p w14:paraId="32ABE4FE" w14:textId="77777777" w:rsidR="00CE5C26" w:rsidRDefault="00CE5C26" w:rsidP="00CE5C26">
          <w:pPr>
            <w:pStyle w:val="TOC1"/>
            <w:tabs>
              <w:tab w:val="right" w:leader="dot" w:pos="9345"/>
            </w:tabs>
          </w:pPr>
        </w:p>
        <w:p w14:paraId="077CC3E3" w14:textId="77777777" w:rsidR="00CE5C26" w:rsidRPr="00441A7A" w:rsidRDefault="009D3FBA" w:rsidP="00CE5C26">
          <w:pPr>
            <w:pStyle w:val="TOC1"/>
            <w:tabs>
              <w:tab w:val="right" w:leader="dot" w:pos="9345"/>
            </w:tabs>
            <w:rPr>
              <w:noProof/>
            </w:rPr>
          </w:pPr>
          <w:hyperlink w:anchor="_Toc161615324" w:history="1">
            <w:r w:rsidR="00CE5C26" w:rsidRPr="00441A7A">
              <w:rPr>
                <w:rStyle w:val="Hyperlink"/>
                <w:b/>
                <w:noProof/>
                <w:lang w:val="ro-RO"/>
              </w:rPr>
              <w:t>C</w:t>
            </w:r>
            <w:r w:rsidR="00CE5C26">
              <w:rPr>
                <w:rStyle w:val="Hyperlink"/>
                <w:b/>
                <w:noProof/>
                <w:lang w:val="ro-RO"/>
              </w:rPr>
              <w:t>HAPTER</w:t>
            </w:r>
            <w:r w:rsidR="00CE5C26" w:rsidRPr="00441A7A">
              <w:rPr>
                <w:rStyle w:val="Hyperlink"/>
                <w:b/>
                <w:noProof/>
                <w:lang w:val="ro-RO"/>
              </w:rPr>
              <w:t xml:space="preserve"> 3. MARKETING</w:t>
            </w:r>
            <w:r w:rsidR="00CE5C26">
              <w:rPr>
                <w:rStyle w:val="Hyperlink"/>
                <w:b/>
                <w:noProof/>
                <w:lang w:val="ro-RO"/>
              </w:rPr>
              <w:t xml:space="preserve"> RESEARCH ON THE CONTENT AND COMPLEXITY OF PROVIDER – CLIENT (PATIENT) RELATIONSHIPS IN THE HEALTH SERVICES SECTOR </w:t>
            </w:r>
            <w:r w:rsidR="00CE5C26" w:rsidRPr="00441A7A">
              <w:rPr>
                <w:noProof/>
                <w:webHidden/>
              </w:rPr>
              <w:tab/>
            </w:r>
            <w:r w:rsidR="00CE5C26">
              <w:rPr>
                <w:noProof/>
                <w:webHidden/>
              </w:rPr>
              <w:t>53</w:t>
            </w:r>
          </w:hyperlink>
        </w:p>
        <w:p w14:paraId="5873863F" w14:textId="77777777" w:rsidR="00CE5C26" w:rsidRPr="00441A7A" w:rsidRDefault="009D3FBA" w:rsidP="00CE5C26">
          <w:pPr>
            <w:pStyle w:val="TOC1"/>
            <w:tabs>
              <w:tab w:val="right" w:leader="dot" w:pos="9345"/>
            </w:tabs>
            <w:rPr>
              <w:noProof/>
            </w:rPr>
          </w:pPr>
          <w:hyperlink w:anchor="_Toc161615325" w:history="1">
            <w:r w:rsidR="00CE5C26" w:rsidRPr="00586545">
              <w:rPr>
                <w:rStyle w:val="Hyperlink"/>
                <w:noProof/>
              </w:rPr>
              <w:t xml:space="preserve">3.1 </w:t>
            </w:r>
            <w:r w:rsidR="00CE5C26" w:rsidRPr="00586545">
              <w:rPr>
                <w:rStyle w:val="Hyperlink"/>
                <w:noProof/>
                <w:lang w:val="ro-RO"/>
              </w:rPr>
              <w:t>Qualitative Research on the Framework and Complexity of Provider-Client (Patient) Relationships in the Health Services Sector</w:t>
            </w:r>
            <w:r w:rsidR="00CE5C26" w:rsidRPr="00586545">
              <w:rPr>
                <w:rStyle w:val="Hyperlink"/>
                <w:noProof/>
                <w:webHidden/>
              </w:rPr>
              <w:tab/>
              <w:t>53</w:t>
            </w:r>
          </w:hyperlink>
        </w:p>
        <w:p w14:paraId="42ED61A6" w14:textId="77777777" w:rsidR="00CE5C26" w:rsidRPr="00441A7A" w:rsidRDefault="009D3FBA" w:rsidP="00CE5C26">
          <w:pPr>
            <w:pStyle w:val="TOC1"/>
            <w:tabs>
              <w:tab w:val="right" w:leader="dot" w:pos="9345"/>
            </w:tabs>
            <w:rPr>
              <w:noProof/>
            </w:rPr>
          </w:pPr>
          <w:hyperlink w:anchor="_Toc161615332" w:history="1">
            <w:r w:rsidR="00CE5C26" w:rsidRPr="00586545">
              <w:rPr>
                <w:rStyle w:val="Hyperlink"/>
                <w:noProof/>
                <w:lang w:val="ro-RO"/>
              </w:rPr>
              <w:t>3.2 Comprehensive Marketing Research on the Framework, Scope, and Complexity of Provider-Client Relationships in the Health Services Sector</w:t>
            </w:r>
            <w:r w:rsidR="00CE5C26" w:rsidRPr="00586545">
              <w:rPr>
                <w:rStyle w:val="Hyperlink"/>
                <w:noProof/>
                <w:webHidden/>
              </w:rPr>
              <w:tab/>
              <w:t>62</w:t>
            </w:r>
          </w:hyperlink>
        </w:p>
        <w:p w14:paraId="695031A5" w14:textId="77777777" w:rsidR="00CE5C26" w:rsidRPr="00C115FC" w:rsidRDefault="00CE5C26" w:rsidP="00CE5C26">
          <w:pPr>
            <w:rPr>
              <w:noProof/>
            </w:rPr>
          </w:pPr>
        </w:p>
        <w:p w14:paraId="448D6893" w14:textId="77777777" w:rsidR="00CE5C26" w:rsidRPr="00441A7A" w:rsidRDefault="009D3FBA" w:rsidP="00CE5C26">
          <w:pPr>
            <w:pStyle w:val="TOC1"/>
            <w:tabs>
              <w:tab w:val="right" w:leader="dot" w:pos="9345"/>
            </w:tabs>
            <w:rPr>
              <w:noProof/>
            </w:rPr>
          </w:pPr>
          <w:hyperlink w:anchor="_Toc161615338" w:history="1">
            <w:r w:rsidR="00CE5C26" w:rsidRPr="00586545">
              <w:rPr>
                <w:rStyle w:val="Hyperlink"/>
                <w:b/>
                <w:noProof/>
                <w:lang w:val="ro-RO"/>
              </w:rPr>
              <w:t xml:space="preserve">CHAPTER 4. RESEARCH ON THE RELATIONAL BEHAVIOR OF THE POPULATION DURING THE PANDEMIC ALERT PERIOD REGARDING PUBLIC HEALTH MEASURES IMPOSED BY AUTHORITIES TO LIMIT THE SPREAD OF CORONAVIRUS/COVID-19 </w:t>
            </w:r>
            <w:r w:rsidR="00CE5C26">
              <w:rPr>
                <w:rStyle w:val="Hyperlink"/>
                <w:b/>
                <w:noProof/>
                <w:lang w:val="ro-RO"/>
              </w:rPr>
              <w:t xml:space="preserve">  </w:t>
            </w:r>
            <w:r w:rsidR="00CE5C26" w:rsidRPr="00586545">
              <w:rPr>
                <w:rStyle w:val="Hyperlink"/>
                <w:noProof/>
                <w:webHidden/>
              </w:rPr>
              <w:tab/>
              <w:t>97</w:t>
            </w:r>
          </w:hyperlink>
        </w:p>
        <w:p w14:paraId="7FF19CE0" w14:textId="77777777" w:rsidR="00CE5C26" w:rsidRPr="00441A7A" w:rsidRDefault="009D3FBA" w:rsidP="00CE5C26">
          <w:pPr>
            <w:pStyle w:val="TOC1"/>
            <w:tabs>
              <w:tab w:val="right" w:leader="dot" w:pos="9345"/>
            </w:tabs>
            <w:rPr>
              <w:noProof/>
            </w:rPr>
          </w:pPr>
          <w:hyperlink w:anchor="_Toc161615339" w:history="1">
            <w:r w:rsidR="00CE5C26" w:rsidRPr="00586545">
              <w:rPr>
                <w:rStyle w:val="Hyperlink"/>
                <w:noProof/>
                <w:lang w:val="ro-RO"/>
              </w:rPr>
              <w:t>4.1 Theoretical and Methodological Considerations on the Research Problem</w:t>
            </w:r>
            <w:r w:rsidR="00CE5C26" w:rsidRPr="00586545">
              <w:rPr>
                <w:rStyle w:val="Hyperlink"/>
                <w:noProof/>
                <w:webHidden/>
              </w:rPr>
              <w:tab/>
              <w:t>97</w:t>
            </w:r>
          </w:hyperlink>
        </w:p>
        <w:p w14:paraId="731C3688" w14:textId="77777777" w:rsidR="00CE5C26" w:rsidRPr="00441A7A" w:rsidRDefault="009D3FBA" w:rsidP="00CE5C26">
          <w:pPr>
            <w:pStyle w:val="TOC1"/>
            <w:tabs>
              <w:tab w:val="right" w:leader="dot" w:pos="9345"/>
            </w:tabs>
            <w:rPr>
              <w:noProof/>
            </w:rPr>
          </w:pPr>
          <w:hyperlink w:anchor="_Toc161615341" w:history="1">
            <w:r w:rsidR="00CE5C26" w:rsidRPr="00586545">
              <w:rPr>
                <w:rStyle w:val="Hyperlink"/>
                <w:noProof/>
                <w:lang w:val="ro-RO"/>
              </w:rPr>
              <w:t>4.2 Research Design and Data Collection on the Relational Behavior of the Population During the Pandemic Period</w:t>
            </w:r>
            <w:r w:rsidR="00CE5C26" w:rsidRPr="00586545">
              <w:rPr>
                <w:rStyle w:val="Hyperlink"/>
                <w:noProof/>
                <w:webHidden/>
              </w:rPr>
              <w:tab/>
              <w:t>98</w:t>
            </w:r>
          </w:hyperlink>
        </w:p>
        <w:p w14:paraId="0F15E632" w14:textId="77777777" w:rsidR="00CE5C26" w:rsidRDefault="00CE5C26" w:rsidP="00CE5C26">
          <w:pPr>
            <w:pStyle w:val="TOC1"/>
            <w:tabs>
              <w:tab w:val="right" w:leader="dot" w:pos="9345"/>
            </w:tabs>
          </w:pPr>
        </w:p>
        <w:p w14:paraId="562CC5EF" w14:textId="77777777" w:rsidR="00CE5C26" w:rsidRPr="00441A7A" w:rsidRDefault="009D3FBA" w:rsidP="00CE5C26">
          <w:pPr>
            <w:pStyle w:val="TOC1"/>
            <w:tabs>
              <w:tab w:val="right" w:leader="dot" w:pos="9345"/>
            </w:tabs>
            <w:rPr>
              <w:noProof/>
            </w:rPr>
          </w:pPr>
          <w:hyperlink w:anchor="_Toc161615346" w:history="1">
            <w:r w:rsidR="00CE5C26" w:rsidRPr="00B632AA">
              <w:rPr>
                <w:rStyle w:val="Hyperlink"/>
                <w:b/>
                <w:noProof/>
                <w:lang w:val="ro-RO"/>
              </w:rPr>
              <w:t>CHAPTER 5. SCIENTIFIC CONTRIBUTIONS, STRATEGIC AND TACTICAL ORIENTATIONS REGARDING THE SYSTEM OF COMPLEX RELATIONSHIPS IN THE NATIONAL HEALTH SYSTEM</w:t>
            </w:r>
            <w:r w:rsidR="00CE5C26" w:rsidRPr="00B632AA">
              <w:rPr>
                <w:rStyle w:val="Hyperlink"/>
                <w:noProof/>
                <w:webHidden/>
              </w:rPr>
              <w:tab/>
              <w:t>127</w:t>
            </w:r>
          </w:hyperlink>
        </w:p>
        <w:p w14:paraId="0EB23D64" w14:textId="77777777" w:rsidR="00CE5C26" w:rsidRPr="00441A7A" w:rsidRDefault="009D3FBA" w:rsidP="00CE5C26">
          <w:pPr>
            <w:pStyle w:val="TOC1"/>
            <w:tabs>
              <w:tab w:val="right" w:leader="dot" w:pos="9345"/>
            </w:tabs>
            <w:rPr>
              <w:noProof/>
            </w:rPr>
          </w:pPr>
          <w:hyperlink w:anchor="_Toc161615347" w:history="1">
            <w:r w:rsidR="00CE5C26" w:rsidRPr="00B632AA">
              <w:rPr>
                <w:rStyle w:val="Hyperlink"/>
                <w:noProof/>
              </w:rPr>
              <w:t xml:space="preserve">5.1. </w:t>
            </w:r>
            <w:r w:rsidR="00CE5C26" w:rsidRPr="00B632AA">
              <w:rPr>
                <w:rStyle w:val="Hyperlink"/>
                <w:noProof/>
                <w:lang w:val="ro-RO"/>
              </w:rPr>
              <w:t>Strategic and Tactical Orientations in Relationship Management-Marketing Within the National Health System</w:t>
            </w:r>
            <w:r w:rsidR="00CE5C26" w:rsidRPr="00B632AA">
              <w:rPr>
                <w:rStyle w:val="Hyperlink"/>
                <w:noProof/>
                <w:webHidden/>
              </w:rPr>
              <w:tab/>
              <w:t>127</w:t>
            </w:r>
          </w:hyperlink>
        </w:p>
        <w:p w14:paraId="4F3E6A95" w14:textId="77777777" w:rsidR="00CE5C26" w:rsidRPr="00441A7A" w:rsidRDefault="009D3FBA" w:rsidP="00CE5C26">
          <w:pPr>
            <w:pStyle w:val="TOC1"/>
            <w:tabs>
              <w:tab w:val="left" w:pos="660"/>
              <w:tab w:val="right" w:leader="dot" w:pos="9345"/>
            </w:tabs>
            <w:rPr>
              <w:noProof/>
            </w:rPr>
          </w:pPr>
          <w:hyperlink w:anchor="_Toc161615352" w:history="1">
            <w:r w:rsidR="00CE5C26" w:rsidRPr="00B632AA">
              <w:rPr>
                <w:rStyle w:val="Hyperlink"/>
                <w:noProof/>
                <w:lang w:val="ro-RO"/>
              </w:rPr>
              <w:t>5.2.</w:t>
            </w:r>
            <w:r w:rsidR="00CE5C26" w:rsidRPr="00B632AA">
              <w:rPr>
                <w:rStyle w:val="Hyperlink"/>
                <w:noProof/>
              </w:rPr>
              <w:t xml:space="preserve"> </w:t>
            </w:r>
            <w:r w:rsidR="00CE5C26" w:rsidRPr="00B632AA">
              <w:rPr>
                <w:rStyle w:val="Hyperlink"/>
                <w:noProof/>
                <w:lang w:val="ro-RO"/>
              </w:rPr>
              <w:t>Scientific Contributions to the Definition and Development of Theoretical Concepts in the Specialized Field of Relationship Management-Marketing in the Health System</w:t>
            </w:r>
            <w:r w:rsidR="00CE5C26" w:rsidRPr="00B632AA">
              <w:rPr>
                <w:rStyle w:val="Hyperlink"/>
                <w:noProof/>
                <w:webHidden/>
              </w:rPr>
              <w:tab/>
              <w:t>134</w:t>
            </w:r>
          </w:hyperlink>
        </w:p>
        <w:p w14:paraId="288BC3FA" w14:textId="77777777" w:rsidR="00CE5C26" w:rsidRPr="00441A7A" w:rsidRDefault="009D3FBA" w:rsidP="00CE5C26">
          <w:pPr>
            <w:pStyle w:val="TOC1"/>
            <w:tabs>
              <w:tab w:val="left" w:pos="660"/>
              <w:tab w:val="right" w:leader="dot" w:pos="9345"/>
            </w:tabs>
            <w:rPr>
              <w:noProof/>
            </w:rPr>
          </w:pPr>
          <w:hyperlink w:anchor="_Toc161615357" w:history="1">
            <w:r w:rsidR="00CE5C26" w:rsidRPr="00B632AA">
              <w:rPr>
                <w:rStyle w:val="Hyperlink"/>
                <w:noProof/>
                <w:lang w:val="ro-RO"/>
              </w:rPr>
              <w:t>5.3.</w:t>
            </w:r>
            <w:r w:rsidR="00CE5C26" w:rsidRPr="00B632AA">
              <w:rPr>
                <w:rStyle w:val="Hyperlink"/>
                <w:noProof/>
              </w:rPr>
              <w:t xml:space="preserve"> </w:t>
            </w:r>
            <w:r w:rsidR="00CE5C26" w:rsidRPr="00B632AA">
              <w:rPr>
                <w:rStyle w:val="Hyperlink"/>
                <w:noProof/>
                <w:lang w:val="ro-RO"/>
              </w:rPr>
              <w:t>Specific Contributions to Clarifying, Adapting, and Enriching Strategic Relationship Marketing Tools</w:t>
            </w:r>
            <w:r w:rsidR="00CE5C26" w:rsidRPr="00B632AA">
              <w:rPr>
                <w:rStyle w:val="Hyperlink"/>
                <w:noProof/>
                <w:webHidden/>
              </w:rPr>
              <w:tab/>
              <w:t>136</w:t>
            </w:r>
          </w:hyperlink>
        </w:p>
        <w:p w14:paraId="14EA0C3D" w14:textId="77777777" w:rsidR="00CE5C26" w:rsidRPr="00441A7A" w:rsidRDefault="009D3FBA" w:rsidP="00CE5C26">
          <w:pPr>
            <w:pStyle w:val="TOC1"/>
            <w:tabs>
              <w:tab w:val="right" w:leader="dot" w:pos="9345"/>
            </w:tabs>
            <w:rPr>
              <w:noProof/>
            </w:rPr>
          </w:pPr>
          <w:hyperlink w:anchor="_Toc161615360" w:history="1">
            <w:r w:rsidR="00CE5C26" w:rsidRPr="00B632AA">
              <w:rPr>
                <w:rStyle w:val="Hyperlink"/>
                <w:noProof/>
                <w:lang w:val="ro-RO"/>
              </w:rPr>
              <w:t>5.4 Strategic Relationship Marketing Tools in the Health System</w:t>
            </w:r>
            <w:r w:rsidR="00CE5C26" w:rsidRPr="00B632AA">
              <w:rPr>
                <w:rStyle w:val="Hyperlink"/>
                <w:noProof/>
                <w:webHidden/>
              </w:rPr>
              <w:tab/>
              <w:t>137</w:t>
            </w:r>
          </w:hyperlink>
        </w:p>
        <w:p w14:paraId="71E43F66" w14:textId="77777777" w:rsidR="00CE5C26" w:rsidRPr="00441A7A" w:rsidRDefault="00CE5C26" w:rsidP="00CE5C26">
          <w:pPr>
            <w:rPr>
              <w:noProof/>
            </w:rPr>
          </w:pPr>
        </w:p>
        <w:p w14:paraId="5C611195" w14:textId="77777777" w:rsidR="00CE5C26" w:rsidRPr="00441A7A" w:rsidRDefault="009D3FBA" w:rsidP="00CE5C26">
          <w:pPr>
            <w:pStyle w:val="TOC1"/>
            <w:tabs>
              <w:tab w:val="right" w:leader="dot" w:pos="9345"/>
            </w:tabs>
            <w:rPr>
              <w:noProof/>
            </w:rPr>
          </w:pPr>
          <w:hyperlink w:anchor="_Toc161615362" w:history="1">
            <w:r w:rsidR="00CE5C26" w:rsidRPr="00B632AA">
              <w:rPr>
                <w:rStyle w:val="Hyperlink"/>
                <w:b/>
                <w:noProof/>
                <w:lang w:val="ro-RO"/>
              </w:rPr>
              <w:t>CONCLUSIONS</w:t>
            </w:r>
            <w:r w:rsidR="00CE5C26" w:rsidRPr="00B632AA">
              <w:rPr>
                <w:rStyle w:val="Hyperlink"/>
                <w:noProof/>
                <w:webHidden/>
              </w:rPr>
              <w:tab/>
              <w:t>139</w:t>
            </w:r>
          </w:hyperlink>
        </w:p>
        <w:p w14:paraId="12EC5FC4" w14:textId="77777777" w:rsidR="00CE5C26" w:rsidRPr="00441A7A" w:rsidRDefault="00CE5C26" w:rsidP="00CE5C26">
          <w:pPr>
            <w:pStyle w:val="TOC1"/>
            <w:tabs>
              <w:tab w:val="right" w:leader="dot" w:pos="9345"/>
            </w:tabs>
            <w:rPr>
              <w:rStyle w:val="Hyperlink"/>
              <w:noProof/>
            </w:rPr>
          </w:pPr>
        </w:p>
        <w:p w14:paraId="1122A57E" w14:textId="77777777" w:rsidR="00CE5C26" w:rsidRPr="00441A7A" w:rsidRDefault="009D3FBA" w:rsidP="00CE5C26">
          <w:pPr>
            <w:pStyle w:val="TOC1"/>
            <w:tabs>
              <w:tab w:val="right" w:leader="dot" w:pos="9345"/>
            </w:tabs>
            <w:rPr>
              <w:noProof/>
            </w:rPr>
          </w:pPr>
          <w:hyperlink w:anchor="_Toc161615363" w:history="1">
            <w:r w:rsidR="00CE5C26" w:rsidRPr="00B632AA">
              <w:rPr>
                <w:rStyle w:val="Hyperlink"/>
                <w:b/>
                <w:noProof/>
                <w:lang w:val="ro-RO"/>
              </w:rPr>
              <w:t>LIST OF FIGURES, TABLES, AND APPENDICES</w:t>
            </w:r>
            <w:r w:rsidR="00CE5C26" w:rsidRPr="00B632AA">
              <w:rPr>
                <w:rStyle w:val="Hyperlink"/>
                <w:noProof/>
                <w:webHidden/>
              </w:rPr>
              <w:tab/>
              <w:t>145</w:t>
            </w:r>
          </w:hyperlink>
        </w:p>
        <w:p w14:paraId="79338A98" w14:textId="77777777" w:rsidR="00CE5C26" w:rsidRPr="00441A7A" w:rsidRDefault="00CE5C26" w:rsidP="00CE5C26">
          <w:pPr>
            <w:pStyle w:val="TOC1"/>
            <w:tabs>
              <w:tab w:val="right" w:leader="dot" w:pos="9345"/>
            </w:tabs>
            <w:rPr>
              <w:rStyle w:val="Hyperlink"/>
              <w:noProof/>
            </w:rPr>
          </w:pPr>
        </w:p>
        <w:p w14:paraId="4958CF6C" w14:textId="77777777" w:rsidR="00CE5C26" w:rsidRPr="00441A7A" w:rsidRDefault="009D3FBA" w:rsidP="00CE5C26">
          <w:pPr>
            <w:pStyle w:val="TOC1"/>
            <w:tabs>
              <w:tab w:val="right" w:leader="dot" w:pos="9345"/>
            </w:tabs>
            <w:rPr>
              <w:noProof/>
            </w:rPr>
          </w:pPr>
          <w:hyperlink w:anchor="_Toc161615364" w:history="1">
            <w:r w:rsidR="00CE5C26">
              <w:rPr>
                <w:b/>
                <w:bCs/>
              </w:rPr>
              <w:t>A</w:t>
            </w:r>
            <w:r w:rsidR="00CE5C26" w:rsidRPr="00B632AA">
              <w:rPr>
                <w:b/>
                <w:bCs/>
              </w:rPr>
              <w:t>PPENDICES</w:t>
            </w:r>
            <w:r w:rsidR="00CE5C26" w:rsidRPr="00441A7A">
              <w:rPr>
                <w:noProof/>
                <w:webHidden/>
              </w:rPr>
              <w:tab/>
            </w:r>
            <w:r w:rsidR="00CE5C26">
              <w:rPr>
                <w:noProof/>
                <w:webHidden/>
              </w:rPr>
              <w:t>148</w:t>
            </w:r>
          </w:hyperlink>
        </w:p>
        <w:p w14:paraId="6F1A32C8" w14:textId="77777777" w:rsidR="00CE5C26" w:rsidRPr="00441A7A" w:rsidRDefault="00CE5C26" w:rsidP="00CE5C26">
          <w:pPr>
            <w:pStyle w:val="TOC1"/>
            <w:tabs>
              <w:tab w:val="right" w:leader="dot" w:pos="9345"/>
            </w:tabs>
            <w:rPr>
              <w:rStyle w:val="Hyperlink"/>
              <w:noProof/>
            </w:rPr>
          </w:pPr>
        </w:p>
        <w:p w14:paraId="5B1B069C" w14:textId="77777777" w:rsidR="00CE5C26" w:rsidRPr="00441A7A" w:rsidRDefault="009D3FBA" w:rsidP="00CE5C26">
          <w:pPr>
            <w:pStyle w:val="TOC1"/>
            <w:tabs>
              <w:tab w:val="right" w:leader="dot" w:pos="9345"/>
            </w:tabs>
            <w:rPr>
              <w:noProof/>
            </w:rPr>
          </w:pPr>
          <w:hyperlink w:anchor="_Toc161615365" w:history="1">
            <w:r w:rsidR="00CE5C26" w:rsidRPr="00441A7A">
              <w:rPr>
                <w:rStyle w:val="Hyperlink"/>
                <w:b/>
                <w:noProof/>
                <w:lang w:val="ro-RO"/>
              </w:rPr>
              <w:t>BIBLIOGRA</w:t>
            </w:r>
            <w:r w:rsidR="00CE5C26">
              <w:rPr>
                <w:rStyle w:val="Hyperlink"/>
                <w:b/>
                <w:noProof/>
                <w:lang w:val="ro-RO"/>
              </w:rPr>
              <w:t>PHY</w:t>
            </w:r>
            <w:r w:rsidR="00CE5C26" w:rsidRPr="00441A7A">
              <w:rPr>
                <w:noProof/>
                <w:webHidden/>
              </w:rPr>
              <w:tab/>
            </w:r>
            <w:r w:rsidR="00CE5C26">
              <w:rPr>
                <w:noProof/>
                <w:webHidden/>
              </w:rPr>
              <w:t>162</w:t>
            </w:r>
          </w:hyperlink>
        </w:p>
        <w:p w14:paraId="36D97480" w14:textId="77777777" w:rsidR="00CE5C26" w:rsidRDefault="00CE5C26" w:rsidP="00CE5C26">
          <w:r w:rsidRPr="00441A7A">
            <w:fldChar w:fldCharType="end"/>
          </w:r>
        </w:p>
      </w:sdtContent>
    </w:sdt>
    <w:p w14:paraId="17AE18D3" w14:textId="77777777" w:rsidR="00CE5C26" w:rsidRDefault="00CE5C26" w:rsidP="00C61EAB">
      <w:pPr>
        <w:spacing w:after="0" w:line="360" w:lineRule="auto"/>
        <w:jc w:val="center"/>
        <w:rPr>
          <w:b/>
          <w:bCs/>
          <w:sz w:val="28"/>
          <w:szCs w:val="28"/>
        </w:rPr>
      </w:pPr>
    </w:p>
    <w:p w14:paraId="155EC110" w14:textId="77777777" w:rsidR="00CE5C26" w:rsidRDefault="00CE5C26" w:rsidP="00C61EAB">
      <w:pPr>
        <w:spacing w:after="0" w:line="360" w:lineRule="auto"/>
        <w:jc w:val="center"/>
        <w:rPr>
          <w:b/>
          <w:bCs/>
          <w:sz w:val="28"/>
          <w:szCs w:val="28"/>
        </w:rPr>
      </w:pPr>
    </w:p>
    <w:p w14:paraId="11D20A45" w14:textId="77777777" w:rsidR="00CE5C26" w:rsidRDefault="00CE5C26" w:rsidP="00C61EAB">
      <w:pPr>
        <w:spacing w:after="0" w:line="360" w:lineRule="auto"/>
        <w:jc w:val="center"/>
        <w:rPr>
          <w:b/>
          <w:bCs/>
          <w:sz w:val="28"/>
          <w:szCs w:val="28"/>
        </w:rPr>
      </w:pPr>
    </w:p>
    <w:p w14:paraId="66E89865" w14:textId="77777777" w:rsidR="00CE5C26" w:rsidRDefault="00CE5C26" w:rsidP="00C61EAB">
      <w:pPr>
        <w:spacing w:after="0" w:line="360" w:lineRule="auto"/>
        <w:jc w:val="center"/>
        <w:rPr>
          <w:b/>
          <w:bCs/>
          <w:sz w:val="28"/>
          <w:szCs w:val="28"/>
        </w:rPr>
      </w:pPr>
    </w:p>
    <w:p w14:paraId="0A3763D0" w14:textId="77777777" w:rsidR="00CE5C26" w:rsidRDefault="00CE5C26" w:rsidP="00C61EAB">
      <w:pPr>
        <w:spacing w:after="0" w:line="360" w:lineRule="auto"/>
        <w:jc w:val="center"/>
        <w:rPr>
          <w:b/>
          <w:bCs/>
          <w:sz w:val="28"/>
          <w:szCs w:val="28"/>
        </w:rPr>
      </w:pPr>
    </w:p>
    <w:p w14:paraId="43923078" w14:textId="77777777" w:rsidR="00CE5C26" w:rsidRDefault="00CE5C26" w:rsidP="00C61EAB">
      <w:pPr>
        <w:spacing w:after="0" w:line="360" w:lineRule="auto"/>
        <w:jc w:val="center"/>
        <w:rPr>
          <w:b/>
          <w:bCs/>
          <w:sz w:val="28"/>
          <w:szCs w:val="28"/>
        </w:rPr>
      </w:pPr>
    </w:p>
    <w:p w14:paraId="53E467F8" w14:textId="77777777" w:rsidR="00CE5C26" w:rsidRDefault="00CE5C26" w:rsidP="00C61EAB">
      <w:pPr>
        <w:spacing w:after="0" w:line="360" w:lineRule="auto"/>
        <w:jc w:val="center"/>
        <w:rPr>
          <w:b/>
          <w:bCs/>
          <w:sz w:val="28"/>
          <w:szCs w:val="28"/>
        </w:rPr>
      </w:pPr>
    </w:p>
    <w:p w14:paraId="42D11A1B" w14:textId="77777777" w:rsidR="00CE5C26" w:rsidRDefault="00CE5C26" w:rsidP="00C61EAB">
      <w:pPr>
        <w:spacing w:after="0" w:line="360" w:lineRule="auto"/>
        <w:jc w:val="center"/>
        <w:rPr>
          <w:b/>
          <w:bCs/>
          <w:sz w:val="28"/>
          <w:szCs w:val="28"/>
        </w:rPr>
      </w:pPr>
    </w:p>
    <w:p w14:paraId="0069CCD1" w14:textId="7C75808A" w:rsidR="00C61EAB" w:rsidRDefault="001C7C47" w:rsidP="00C61EAB">
      <w:pPr>
        <w:spacing w:after="0" w:line="360" w:lineRule="auto"/>
        <w:jc w:val="center"/>
        <w:rPr>
          <w:b/>
          <w:bCs/>
          <w:sz w:val="28"/>
          <w:szCs w:val="28"/>
        </w:rPr>
      </w:pPr>
      <w:r w:rsidRPr="001C7C47">
        <w:rPr>
          <w:b/>
          <w:bCs/>
          <w:sz w:val="28"/>
          <w:szCs w:val="28"/>
        </w:rPr>
        <w:lastRenderedPageBreak/>
        <w:t>SUMMARY</w:t>
      </w:r>
    </w:p>
    <w:p w14:paraId="738D811C" w14:textId="77777777" w:rsidR="001C7C47" w:rsidRPr="00441A7A" w:rsidRDefault="001C7C47" w:rsidP="00C61EAB">
      <w:pPr>
        <w:spacing w:after="0" w:line="360" w:lineRule="auto"/>
        <w:jc w:val="center"/>
        <w:rPr>
          <w:b/>
          <w:bCs/>
          <w:sz w:val="28"/>
          <w:szCs w:val="28"/>
          <w:lang w:val="ro-RO"/>
        </w:rPr>
      </w:pPr>
    </w:p>
    <w:p w14:paraId="72650F0E" w14:textId="77777777" w:rsidR="001C7C47" w:rsidRDefault="001C7C47" w:rsidP="00C61EAB">
      <w:pPr>
        <w:spacing w:after="0" w:line="360" w:lineRule="auto"/>
        <w:ind w:firstLine="720"/>
        <w:jc w:val="both"/>
        <w:rPr>
          <w:szCs w:val="24"/>
        </w:rPr>
      </w:pPr>
      <w:r w:rsidRPr="001C7C47">
        <w:rPr>
          <w:szCs w:val="24"/>
        </w:rPr>
        <w:t>This paper aims to provide a detailed and comprehensive overview of the healthcare system in Romania, addressing its significant challenges and deficiencies. The primary goal is to offer a critical and objective analysis of the current state of the healthcare system, highlighting major issues such as the shortage of medical staff, medications, and necessary equipment, as well as the complexities in the relationships between medical personnel and patients.</w:t>
      </w:r>
    </w:p>
    <w:p w14:paraId="30D64B89" w14:textId="77777777" w:rsidR="006F5022" w:rsidRDefault="006F5022" w:rsidP="00C61EAB">
      <w:pPr>
        <w:spacing w:after="0" w:line="360" w:lineRule="auto"/>
        <w:ind w:firstLine="720"/>
        <w:jc w:val="both"/>
        <w:rPr>
          <w:szCs w:val="24"/>
        </w:rPr>
      </w:pPr>
      <w:r w:rsidRPr="006F5022">
        <w:rPr>
          <w:szCs w:val="24"/>
        </w:rPr>
        <w:t>Through the conducted research, the objective was to offer a deep understanding of the perspectives of different population groups regarding the healthcare system and to analyze the influence of socio-demographic factors on these perceptions. Thus, the paper highlighted the impact of age, education level, and residential environment on patients' opinions and behavior in complex medical situations.</w:t>
      </w:r>
    </w:p>
    <w:p w14:paraId="23BC2C88" w14:textId="77777777" w:rsidR="006F5022" w:rsidRPr="006F5022" w:rsidRDefault="006F5022" w:rsidP="006F5022">
      <w:pPr>
        <w:spacing w:after="0" w:line="360" w:lineRule="auto"/>
        <w:ind w:firstLine="720"/>
        <w:jc w:val="both"/>
        <w:rPr>
          <w:szCs w:val="24"/>
        </w:rPr>
      </w:pPr>
      <w:r w:rsidRPr="006F5022">
        <w:rPr>
          <w:szCs w:val="24"/>
        </w:rPr>
        <w:t>In addition to aspects related to the healthcare system, the research aims to foreground the relational behavior of the population in the context of the COVID-19 pandemic and to identify attitudes towards the measures and restrictions implemented by the authorities during this period.</w:t>
      </w:r>
    </w:p>
    <w:p w14:paraId="050533A7" w14:textId="0C569A80" w:rsidR="006F5022" w:rsidRPr="006F5022" w:rsidRDefault="006F5022" w:rsidP="006F5022">
      <w:pPr>
        <w:spacing w:after="0" w:line="360" w:lineRule="auto"/>
        <w:ind w:firstLine="720"/>
        <w:jc w:val="both"/>
        <w:rPr>
          <w:szCs w:val="24"/>
        </w:rPr>
      </w:pPr>
      <w:r w:rsidRPr="006F5022">
        <w:rPr>
          <w:szCs w:val="24"/>
        </w:rPr>
        <w:t xml:space="preserve">Among the main </w:t>
      </w:r>
      <w:r>
        <w:rPr>
          <w:szCs w:val="24"/>
        </w:rPr>
        <w:t>results</w:t>
      </w:r>
      <w:r w:rsidRPr="006F5022">
        <w:rPr>
          <w:szCs w:val="24"/>
        </w:rPr>
        <w:t xml:space="preserve"> of the research is the delay in seeking medical attention by many patients until advanced stages of illness, highlighting the need for better medical education and the promotion of health prevention. Open communication between doctors and patients is a critical element to ensure an empathetic and effective healing process.</w:t>
      </w:r>
    </w:p>
    <w:p w14:paraId="145C3AD9" w14:textId="77777777" w:rsidR="006F5022" w:rsidRPr="006F5022" w:rsidRDefault="006F5022" w:rsidP="006F5022">
      <w:pPr>
        <w:spacing w:after="0" w:line="360" w:lineRule="auto"/>
        <w:ind w:firstLine="720"/>
        <w:jc w:val="both"/>
        <w:rPr>
          <w:szCs w:val="24"/>
        </w:rPr>
      </w:pPr>
      <w:r w:rsidRPr="006F5022">
        <w:rPr>
          <w:szCs w:val="24"/>
        </w:rPr>
        <w:t>The research also demonstrates the importance of socio-demographic factors on patients' perceptions and behavior in relation to doctors and the healthcare system. Age, domicile, and education level have a significant influence on patients' opinions and preferences in complex medical situations.</w:t>
      </w:r>
    </w:p>
    <w:p w14:paraId="314A4B82" w14:textId="77777777" w:rsidR="006F5022" w:rsidRPr="006F5022" w:rsidRDefault="006F5022" w:rsidP="006F5022">
      <w:pPr>
        <w:spacing w:after="0" w:line="360" w:lineRule="auto"/>
        <w:ind w:firstLine="720"/>
        <w:jc w:val="both"/>
        <w:rPr>
          <w:szCs w:val="24"/>
        </w:rPr>
      </w:pPr>
      <w:r w:rsidRPr="006F5022">
        <w:rPr>
          <w:szCs w:val="24"/>
        </w:rPr>
        <w:t>In the context of the COVID-19 pandemic, the relational behavior of the population was analyzed, highlighting attitudes towards the measures and restrictions implemented by the authorities.</w:t>
      </w:r>
    </w:p>
    <w:p w14:paraId="0A3F884E" w14:textId="77777777" w:rsidR="006F5022" w:rsidRPr="006F5022" w:rsidRDefault="006F5022" w:rsidP="006F5022">
      <w:pPr>
        <w:spacing w:after="0" w:line="360" w:lineRule="auto"/>
        <w:ind w:firstLine="720"/>
        <w:jc w:val="both"/>
        <w:rPr>
          <w:szCs w:val="24"/>
        </w:rPr>
      </w:pPr>
      <w:r w:rsidRPr="006F5022">
        <w:rPr>
          <w:szCs w:val="24"/>
        </w:rPr>
        <w:t>Overall, this research represents a significant contribution to the understanding of the healthcare system in Romania and the doctor-patient relationships.</w:t>
      </w:r>
    </w:p>
    <w:p w14:paraId="5B7EDBF0" w14:textId="77777777" w:rsidR="00525D12" w:rsidRPr="008266E4" w:rsidRDefault="00525D12" w:rsidP="00525D12">
      <w:pPr>
        <w:rPr>
          <w:b/>
          <w:szCs w:val="24"/>
        </w:rPr>
      </w:pPr>
      <w:r>
        <w:rPr>
          <w:lang w:val="ro-RO"/>
        </w:rPr>
        <w:tab/>
      </w:r>
      <w:r w:rsidRPr="008266E4">
        <w:rPr>
          <w:b/>
          <w:szCs w:val="24"/>
        </w:rPr>
        <w:t xml:space="preserve">Key words: marketing management of relations, health system, </w:t>
      </w:r>
      <w:proofErr w:type="spellStart"/>
      <w:r w:rsidRPr="008266E4">
        <w:rPr>
          <w:b/>
          <w:szCs w:val="24"/>
        </w:rPr>
        <w:t>procesual</w:t>
      </w:r>
      <w:proofErr w:type="spellEnd"/>
      <w:r w:rsidRPr="008266E4">
        <w:rPr>
          <w:b/>
          <w:szCs w:val="24"/>
        </w:rPr>
        <w:t xml:space="preserve"> and </w:t>
      </w:r>
      <w:proofErr w:type="spellStart"/>
      <w:r w:rsidRPr="008266E4">
        <w:rPr>
          <w:b/>
          <w:szCs w:val="24"/>
        </w:rPr>
        <w:t>therapeutical</w:t>
      </w:r>
      <w:proofErr w:type="spellEnd"/>
      <w:r w:rsidRPr="008266E4">
        <w:rPr>
          <w:b/>
          <w:szCs w:val="24"/>
        </w:rPr>
        <w:t xml:space="preserve"> relations, provider – client relations, relational </w:t>
      </w:r>
      <w:proofErr w:type="spellStart"/>
      <w:r w:rsidRPr="008266E4">
        <w:rPr>
          <w:b/>
          <w:szCs w:val="24"/>
        </w:rPr>
        <w:t>behaviour</w:t>
      </w:r>
      <w:proofErr w:type="spellEnd"/>
      <w:r w:rsidRPr="008266E4">
        <w:rPr>
          <w:b/>
          <w:szCs w:val="24"/>
        </w:rPr>
        <w:t>;</w:t>
      </w:r>
    </w:p>
    <w:p w14:paraId="19558136" w14:textId="2CC86E1D" w:rsidR="00382C46" w:rsidRPr="001C7C47" w:rsidRDefault="00382C46">
      <w:pPr>
        <w:rPr>
          <w:lang w:val="ro-RO"/>
        </w:rPr>
      </w:pPr>
    </w:p>
    <w:sectPr w:rsidR="00382C46" w:rsidRPr="001C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ED"/>
    <w:rsid w:val="000D560E"/>
    <w:rsid w:val="001C7C47"/>
    <w:rsid w:val="00382C46"/>
    <w:rsid w:val="004A4AED"/>
    <w:rsid w:val="00525D12"/>
    <w:rsid w:val="006F5022"/>
    <w:rsid w:val="009511EA"/>
    <w:rsid w:val="009D3FBA"/>
    <w:rsid w:val="00C61EAB"/>
    <w:rsid w:val="00CA3878"/>
    <w:rsid w:val="00CE5C26"/>
    <w:rsid w:val="00D46DD1"/>
    <w:rsid w:val="00DF3789"/>
    <w:rsid w:val="00E7796A"/>
    <w:rsid w:val="00EF4D87"/>
    <w:rsid w:val="00F8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9768"/>
  <w15:chartTrackingRefBased/>
  <w15:docId w15:val="{7A8AF6FA-D239-47FF-8BA7-ABDE7E48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EAB"/>
    <w:pPr>
      <w:spacing w:after="200" w:line="276" w:lineRule="auto"/>
    </w:pPr>
    <w:rPr>
      <w:rFonts w:ascii="Times New Roman" w:hAnsi="Times New Roman" w:cs="Times New Roman"/>
      <w:kern w:val="0"/>
      <w:sz w:val="24"/>
      <w14:ligatures w14:val="none"/>
    </w:rPr>
  </w:style>
  <w:style w:type="paragraph" w:styleId="Heading1">
    <w:name w:val="heading 1"/>
    <w:basedOn w:val="Normal"/>
    <w:next w:val="Normal"/>
    <w:link w:val="Heading1Char"/>
    <w:uiPriority w:val="9"/>
    <w:qFormat/>
    <w:rsid w:val="004A4A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4A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4A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4A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4A4A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4A4AE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4A4AED"/>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4A4AED"/>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4A4AED"/>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AED"/>
    <w:rPr>
      <w:rFonts w:eastAsiaTheme="majorEastAsia" w:cstheme="majorBidi"/>
      <w:color w:val="272727" w:themeColor="text1" w:themeTint="D8"/>
    </w:rPr>
  </w:style>
  <w:style w:type="paragraph" w:styleId="Title">
    <w:name w:val="Title"/>
    <w:basedOn w:val="Normal"/>
    <w:next w:val="Normal"/>
    <w:link w:val="TitleChar"/>
    <w:uiPriority w:val="10"/>
    <w:qFormat/>
    <w:rsid w:val="004A4A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4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A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4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AED"/>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4A4AED"/>
    <w:rPr>
      <w:i/>
      <w:iCs/>
      <w:color w:val="404040" w:themeColor="text1" w:themeTint="BF"/>
    </w:rPr>
  </w:style>
  <w:style w:type="paragraph" w:styleId="ListParagraph">
    <w:name w:val="List Paragraph"/>
    <w:basedOn w:val="Normal"/>
    <w:uiPriority w:val="34"/>
    <w:qFormat/>
    <w:rsid w:val="004A4AED"/>
    <w:pPr>
      <w:spacing w:after="160" w:line="259" w:lineRule="auto"/>
      <w:ind w:left="720"/>
      <w:contextualSpacing/>
    </w:pPr>
    <w:rPr>
      <w:rFonts w:asciiTheme="minorHAnsi" w:hAnsiTheme="minorHAnsi" w:cstheme="minorBidi"/>
      <w:kern w:val="2"/>
      <w:sz w:val="22"/>
      <w14:ligatures w14:val="standardContextual"/>
    </w:rPr>
  </w:style>
  <w:style w:type="character" w:styleId="IntenseEmphasis">
    <w:name w:val="Intense Emphasis"/>
    <w:basedOn w:val="DefaultParagraphFont"/>
    <w:uiPriority w:val="21"/>
    <w:qFormat/>
    <w:rsid w:val="004A4AED"/>
    <w:rPr>
      <w:i/>
      <w:iCs/>
      <w:color w:val="0F4761" w:themeColor="accent1" w:themeShade="BF"/>
    </w:rPr>
  </w:style>
  <w:style w:type="paragraph" w:styleId="IntenseQuote">
    <w:name w:val="Intense Quote"/>
    <w:basedOn w:val="Normal"/>
    <w:next w:val="Normal"/>
    <w:link w:val="IntenseQuoteChar"/>
    <w:uiPriority w:val="30"/>
    <w:qFormat/>
    <w:rsid w:val="004A4A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4A4AED"/>
    <w:rPr>
      <w:i/>
      <w:iCs/>
      <w:color w:val="0F4761" w:themeColor="accent1" w:themeShade="BF"/>
    </w:rPr>
  </w:style>
  <w:style w:type="character" w:styleId="IntenseReference">
    <w:name w:val="Intense Reference"/>
    <w:basedOn w:val="DefaultParagraphFont"/>
    <w:uiPriority w:val="32"/>
    <w:qFormat/>
    <w:rsid w:val="004A4AED"/>
    <w:rPr>
      <w:b/>
      <w:bCs/>
      <w:smallCaps/>
      <w:color w:val="0F4761" w:themeColor="accent1" w:themeShade="BF"/>
      <w:spacing w:val="5"/>
    </w:rPr>
  </w:style>
  <w:style w:type="paragraph" w:styleId="TOCHeading">
    <w:name w:val="TOC Heading"/>
    <w:basedOn w:val="Heading1"/>
    <w:next w:val="Normal"/>
    <w:uiPriority w:val="39"/>
    <w:unhideWhenUsed/>
    <w:qFormat/>
    <w:rsid w:val="00CE5C26"/>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CE5C26"/>
    <w:pPr>
      <w:spacing w:after="100" w:line="240" w:lineRule="auto"/>
      <w:ind w:left="240" w:right="-330"/>
      <w:jc w:val="both"/>
    </w:pPr>
    <w:rPr>
      <w:rFonts w:cstheme="minorBidi"/>
      <w:lang w:val="ro-RO"/>
    </w:rPr>
  </w:style>
  <w:style w:type="character" w:styleId="Hyperlink">
    <w:name w:val="Hyperlink"/>
    <w:basedOn w:val="DefaultParagraphFont"/>
    <w:uiPriority w:val="99"/>
    <w:unhideWhenUsed/>
    <w:rsid w:val="00CE5C26"/>
    <w:rPr>
      <w:color w:val="467886" w:themeColor="hyperlink"/>
      <w:u w:val="single"/>
    </w:rPr>
  </w:style>
  <w:style w:type="paragraph" w:styleId="TOC1">
    <w:name w:val="toc 1"/>
    <w:basedOn w:val="Normal"/>
    <w:next w:val="Normal"/>
    <w:autoRedefine/>
    <w:uiPriority w:val="39"/>
    <w:unhideWhenUsed/>
    <w:rsid w:val="00CE5C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5573">
      <w:bodyDiv w:val="1"/>
      <w:marLeft w:val="0"/>
      <w:marRight w:val="0"/>
      <w:marTop w:val="0"/>
      <w:marBottom w:val="0"/>
      <w:divBdr>
        <w:top w:val="none" w:sz="0" w:space="0" w:color="auto"/>
        <w:left w:val="none" w:sz="0" w:space="0" w:color="auto"/>
        <w:bottom w:val="none" w:sz="0" w:space="0" w:color="auto"/>
        <w:right w:val="none" w:sz="0" w:space="0" w:color="auto"/>
      </w:divBdr>
    </w:div>
    <w:div w:id="18656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MOCIU | OCH</dc:creator>
  <cp:keywords/>
  <dc:description/>
  <cp:lastModifiedBy>NEDEA ALEXANDRINA</cp:lastModifiedBy>
  <cp:revision>2</cp:revision>
  <cp:lastPrinted>2024-07-21T15:07:00Z</cp:lastPrinted>
  <dcterms:created xsi:type="dcterms:W3CDTF">2024-07-25T06:59:00Z</dcterms:created>
  <dcterms:modified xsi:type="dcterms:W3CDTF">2024-07-25T06:59:00Z</dcterms:modified>
</cp:coreProperties>
</file>